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II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</w:t>
      </w:r>
      <w:r>
        <w:rPr>
          <w:rFonts w:ascii="Arial" w:hAnsi="Arial"/>
          <w:b/>
          <w:sz w:val="24"/>
          <w:szCs w:val="24"/>
        </w:rPr>
        <w:t xml:space="preserve"> de inscrição para seleção de servidores </w:t>
      </w:r>
      <w:r>
        <w:rPr>
          <w:rFonts w:ascii="Arial" w:hAnsi="Arial"/>
          <w:b/>
          <w:color w:val="auto"/>
          <w:sz w:val="24"/>
          <w:szCs w:val="24"/>
        </w:rPr>
        <w:t xml:space="preserve">técnico-administrativos </w:t>
      </w:r>
      <w:r>
        <w:rPr>
          <w:rFonts w:ascii="Arial" w:hAnsi="Arial"/>
          <w:b/>
          <w:color w:val="auto"/>
          <w:sz w:val="24"/>
          <w:szCs w:val="24"/>
        </w:rPr>
        <w:t>em educação</w:t>
      </w:r>
      <w:r>
        <w:rPr>
          <w:rFonts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para capacitação com afastamento de longa duração</w:t>
      </w:r>
    </w:p>
    <w:tbl>
      <w:tblPr>
        <w:tblW w:w="141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7093"/>
        <w:gridCol w:w="7077"/>
      </w:tblGrid>
      <w:tr>
        <w:trPr>
          <w:trHeight w:val="260" w:hRule="atLeast"/>
        </w:trPr>
        <w:tc>
          <w:tcPr>
            <w:tcW w:w="14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IDENTIFICAÇÃO DO CANDIDATO</w:t>
            </w:r>
          </w:p>
        </w:tc>
      </w:tr>
      <w:tr>
        <w:trPr>
          <w:trHeight w:val="600" w:hRule="atLeast"/>
        </w:trPr>
        <w:tc>
          <w:tcPr>
            <w:tcW w:w="14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>
        <w:trPr>
          <w:trHeight w:val="40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ATRÍCULA SIAPE: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CAMPUS DE LOTAÇÃO: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4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Área de 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tuação</w:t>
            </w:r>
          </w:p>
        </w:tc>
      </w:tr>
      <w:tr>
        <w:trPr>
          <w:trHeight w:val="40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Exatas e da Natureza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Sociais Aplicadas</w:t>
            </w:r>
          </w:p>
        </w:tc>
      </w:tr>
      <w:tr>
        <w:trPr>
          <w:trHeight w:val="42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Biológicas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Humanas</w:t>
            </w:r>
          </w:p>
        </w:tc>
      </w:tr>
      <w:tr>
        <w:trPr>
          <w:trHeight w:val="38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Engenharias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Linguísticas, Letras e Artes</w:t>
            </w:r>
          </w:p>
        </w:tc>
      </w:tr>
      <w:tr>
        <w:trPr>
          <w:trHeight w:val="42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da Saúde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Outros ______________________</w:t>
            </w:r>
          </w:p>
        </w:tc>
      </w:tr>
      <w:tr>
        <w:trPr>
          <w:trHeight w:val="400" w:hRule="atLeast"/>
        </w:trPr>
        <w:tc>
          <w:tcPr>
            <w:tcW w:w="7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Ciências Agrárias ou Agropecuária</w:t>
            </w:r>
          </w:p>
        </w:tc>
        <w:tc>
          <w:tcPr>
            <w:tcW w:w="7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14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Parecer do Colegiado de Capacitação de Servidores Técnico-administrativos (CCTA)</w:t>
            </w:r>
          </w:p>
        </w:tc>
      </w:tr>
      <w:tr>
        <w:trPr>
          <w:trHeight w:val="260" w:hRule="atLeast"/>
        </w:trPr>
        <w:tc>
          <w:tcPr>
            <w:tcW w:w="14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Servidor _____________________________________________, considerando os critérios estabelecidos no Regulamento da Política de Capacitação (RPC), encontra-se: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Apto (     )</w:t>
            </w:r>
            <w:r>
              <w:rPr>
                <w:rFonts w:ascii="Arial" w:hAnsi="Arial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Não apto (      )</w:t>
            </w:r>
            <w:r>
              <w:rPr>
                <w:rFonts w:ascii="Arial" w:hAnsi="Arial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de enquadramento do servidor como não apto, especific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ar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 que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critério legal </w:t>
            </w:r>
            <w:r>
              <w:rPr>
                <w:rFonts w:ascii="Arial" w:hAnsi="Arial"/>
                <w:sz w:val="20"/>
                <w:szCs w:val="20"/>
              </w:rPr>
              <w:t>a solicitação do servidor não atende.</w:t>
            </w:r>
          </w:p>
        </w:tc>
      </w:tr>
    </w:tbl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Análise dos </w:t>
      </w:r>
      <w:r>
        <w:rPr>
          <w:rFonts w:ascii="Arial" w:hAnsi="Arial"/>
          <w:b/>
          <w:color w:val="000000"/>
          <w:sz w:val="24"/>
          <w:szCs w:val="24"/>
        </w:rPr>
        <w:t>C</w:t>
      </w:r>
      <w:r>
        <w:rPr>
          <w:rFonts w:ascii="Arial" w:hAnsi="Arial"/>
          <w:b/>
          <w:color w:val="000000"/>
          <w:sz w:val="24"/>
          <w:szCs w:val="24"/>
        </w:rPr>
        <w:t>ritérios classificatórios e eliminatórios do RPC (</w:t>
      </w:r>
      <w:r>
        <w:rPr>
          <w:rFonts w:ascii="Arial" w:hAnsi="Arial"/>
          <w:b/>
          <w:color w:val="auto"/>
          <w:sz w:val="24"/>
          <w:szCs w:val="24"/>
        </w:rPr>
        <w:t>a</w:t>
      </w:r>
      <w:r>
        <w:rPr>
          <w:rFonts w:ascii="Arial" w:hAnsi="Arial"/>
          <w:b/>
          <w:color w:val="auto"/>
          <w:sz w:val="24"/>
          <w:szCs w:val="24"/>
        </w:rPr>
        <w:t>r</w:t>
      </w:r>
      <w:r>
        <w:rPr>
          <w:rFonts w:ascii="Arial" w:hAnsi="Arial"/>
          <w:b/>
          <w:color w:val="000000"/>
          <w:sz w:val="24"/>
          <w:szCs w:val="24"/>
        </w:rPr>
        <w:t>t. 30, § 1º)</w:t>
      </w:r>
    </w:p>
    <w:tbl>
      <w:tblPr>
        <w:tblW w:w="14024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124"/>
        <w:gridCol w:w="1353"/>
        <w:gridCol w:w="1386"/>
        <w:gridCol w:w="1249"/>
        <w:gridCol w:w="1774"/>
        <w:gridCol w:w="1812"/>
        <w:gridCol w:w="1011"/>
        <w:gridCol w:w="1315"/>
      </w:tblGrid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I. Compatibilização entre a área da capacitação e a área de atuação do servidor (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Pontuação não cumulativa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52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Área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de conhecimento com relação direta a todos os ambientes organizacionais, elencadas no Anexo III do Decreto n.º 5824/2006 - 25 (vinte e cinco) pontos.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Á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rea de conhecimento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com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relação direta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com 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ambiente organizacional onde atua o servidor - 20 (vinte) pontos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Á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rea de conhecimento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com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relação indireta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com 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ambiente organizacional onde atua o servidor - 15 (quinze) pontos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II. Tempo decorrido entre o mês final do último afastamento de longa duração para capacitação do servidor e a data de publicação do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dital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ontuação não cumulativa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baixo de 24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25 a 48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49 a 72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cima de 72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II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III. Tempo de serviço do servido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r TAE na Ins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tituição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tuação não cumulativa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Até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36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37 a 60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61 a 90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 91 a 120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cima de 120 meses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98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III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IV. Avaliação de mérito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do servidor TAE,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considerando a última avaliação de desempenho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ntuação não cumulativa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70 a 80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81 a 85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de 86 a 90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Í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ndice acima de 91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TOTAL - ITEM IV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V. Produção científica e tecnológica dos últimos cinco anos, considerando a data de ingresso no IFMT </w:t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1 - Publicação</w:t>
            </w:r>
          </w:p>
        </w:tc>
      </w:tr>
      <w:tr>
        <w:trPr>
          <w:trHeight w:val="12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egistro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 patente, software ou publicação de artigo em periódico com Qualis A (10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blicação de artigo em periódico com Qualis B1 ou B2 (6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ublica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ção de artigo em periódico com Qualis B3 ou B4 (5 pontos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por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un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ublic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ação de artigo em periódico com Qualis B5 ou C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licação de livro com ISBN e Conselho Editorial - (10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cação de capítulo de livro com ISBN e Conselho Editorial - (5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g.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ubli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cação de trabalho em anais de eventos com ISSN -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SUBTOTAL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- GR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UPO 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200</w:t>
            </w:r>
          </w:p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2 - Orientações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ancas</w:t>
            </w:r>
          </w:p>
        </w:tc>
      </w:tr>
      <w:tr>
        <w:trPr>
          <w:trHeight w:val="12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a. Orientação de tese de doutorado (4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b. Orientação de dissertação de mestrado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c. Orientação de TCC e Estágio (2 ponto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Orientação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Coorientações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(teses de doutorado, mestrado) (01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Coorientação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e. Participação em banca de mestrado e doutorado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f. Participação em banca de TCC (Graduação e Especialização) e Estágio (2 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onto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g. Participação de seleção em processo seletivo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h. Participação em qualificações de mestrado e doutorado (1 ponto por unidade)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Banca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SU</w:t>
            </w: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BTOTAL - GRUPO II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3 - Comissõ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es,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g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rupos de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esquisa e eventos científicos</w:t>
            </w:r>
          </w:p>
        </w:tc>
      </w:tr>
      <w:tr>
        <w:trPr>
          <w:trHeight w:val="12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Coordenação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ventos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ientíficos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ventos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ientíficos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omissões (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ampus e Reitoria)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d. Líder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g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rupo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e.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g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rupo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1fob9te"/>
            <w:bookmarkEnd w:id="1"/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f.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inicurso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ministrado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g. Palestras proferidas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III</w:t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Grupo 4 - Desenvolvimento d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roje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tos</w:t>
            </w:r>
          </w:p>
        </w:tc>
      </w:tr>
      <w:tr>
        <w:trPr>
          <w:trHeight w:val="12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Coordenador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registrados na Pró-Reitoria de Pesquisa e Inovação e/ou coordenações de pesquisa nos campi do IFMT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registrados na Pró-Reitoria de Pesquisa e Inovação, e/ou coordenações de pesquisa nos campi do IFMT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Coordenador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registrados na Pró-Reitoria de Extensão e/ou coordenações de extensão nos campi do IFMT (3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Participação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registrados na Pró-Reitoria de Extensão e/ou coordenações de extensão nos campi do IFMT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Projetos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esquisa desenvolvidos em agências externas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Projetos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xtensão desenvolvidos em agências externas (2 pontos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g.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Projetos de pesquisa desenvolvidos em parceria com outras instituições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h. Projetos de extensão desenvolvidos em parceri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a com outras instituições (1 ponto por unidade)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IV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Grupo 5-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Aprovação em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rograma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tricto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ensu (</w:t>
            </w:r>
            <w:r>
              <w:rPr>
                <w:rFonts w:ascii="Arial" w:hAnsi="Arial"/>
                <w:b/>
                <w:i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i/>
                <w:color w:val="auto"/>
                <w:sz w:val="22"/>
                <w:szCs w:val="22"/>
              </w:rPr>
              <w:t>ontuação não cumulativa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)</w:t>
            </w:r>
          </w:p>
        </w:tc>
      </w:tr>
      <w:tr>
        <w:trPr>
          <w:trHeight w:val="126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a. Caso o candidato já esteja aprovado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m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estrado - 15 pontos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b. Caso o candidato já esteja aprovado em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outorado - 10 pontos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c. Caso o candidato já esteja aprovado/aceito em atividades de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ós-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outorado - 5 pontos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V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4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Grupo 6 -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Fiscalização 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articipação em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omissões</w:t>
            </w:r>
          </w:p>
        </w:tc>
      </w:tr>
      <w:tr>
        <w:trPr>
          <w:trHeight w:val="12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por unidade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Preenchimento pelo candidato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Doc. Comprobatório nas fls. Nº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(Preenchimento pelo candidato)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Parecer CCTA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Pontuação Obtida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Análise do CCTA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a. Participação nos seguintes conselhos ou comissões eletivas do IFMT (CONSUP, CIS,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CPPD, NPPD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CPA, CONSEP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 outras) – (2 pontos por ano)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760" w:hRule="atLeast"/>
        </w:trPr>
        <w:tc>
          <w:tcPr>
            <w:tcW w:w="4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b. Atuação como fiscal de contratos ou convênios administrativos no IFMT (2 pontos por contrato para cada ano, com limite máximo de 20 pontos)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Contrato 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SUBTOTAL - GRUPO VI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98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lef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TOTAL DO ITEM V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jc w:val="right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113"/>
              <w:rPr>
                <w:rFonts w:ascii="Arial" w:hAnsi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do servidor após preenchimento da pontuação: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Servidor</w:t>
        <w:br/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702"/>
        <w:gridCol w:w="967"/>
        <w:gridCol w:w="877"/>
        <w:gridCol w:w="851"/>
        <w:gridCol w:w="850"/>
        <w:gridCol w:w="709"/>
        <w:gridCol w:w="850"/>
        <w:gridCol w:w="993"/>
        <w:gridCol w:w="2261"/>
      </w:tblGrid>
      <w:tr>
        <w:trPr>
          <w:trHeight w:val="240" w:hRule="atLeast"/>
        </w:trPr>
        <w:tc>
          <w:tcPr>
            <w:tcW w:w="100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Quadro para totalização dos pontos (Preenchim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ento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do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 C</w:t>
            </w:r>
            <w:r>
              <w:rPr>
                <w:rFonts w:ascii="Arial" w:hAnsi="Arial"/>
                <w:b/>
                <w:sz w:val="22"/>
                <w:szCs w:val="22"/>
              </w:rPr>
              <w:t>CTA)</w:t>
            </w:r>
          </w:p>
        </w:tc>
      </w:tr>
      <w:tr>
        <w:trPr>
          <w:trHeight w:val="320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Inciso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VII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Geral</w:t>
            </w:r>
          </w:p>
        </w:tc>
      </w:tr>
      <w:tr>
        <w:trPr>
          <w:trHeight w:val="500" w:hRule="atLeast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bottom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11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dos membros do Colegiado de Capacitação de Servidore</w:t>
      </w:r>
      <w:r>
        <w:rPr>
          <w:rFonts w:ascii="Arial" w:hAnsi="Arial"/>
          <w:b/>
          <w:color w:val="auto"/>
          <w:sz w:val="20"/>
          <w:szCs w:val="20"/>
        </w:rPr>
        <w:t>s Técnico-</w:t>
      </w:r>
      <w:r>
        <w:rPr>
          <w:rFonts w:ascii="Arial" w:hAnsi="Arial"/>
          <w:b/>
          <w:color w:val="auto"/>
          <w:sz w:val="20"/>
          <w:szCs w:val="20"/>
        </w:rPr>
        <w:t>A</w:t>
      </w:r>
      <w:r>
        <w:rPr>
          <w:rFonts w:ascii="Arial" w:hAnsi="Arial"/>
          <w:b/>
          <w:color w:val="auto"/>
          <w:sz w:val="20"/>
          <w:szCs w:val="20"/>
        </w:rPr>
        <w:t>dministrat</w:t>
      </w:r>
      <w:r>
        <w:rPr>
          <w:rFonts w:ascii="Arial" w:hAnsi="Arial"/>
          <w:b/>
          <w:sz w:val="20"/>
          <w:szCs w:val="20"/>
        </w:rPr>
        <w:t>ivos após realização da pontuação: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dos membros do CCTA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>
        <w:rPr>
          <w:rFonts w:ascii="Arial" w:hAnsi="Arial"/>
          <w:b/>
          <w:sz w:val="20"/>
          <w:szCs w:val="20"/>
        </w:rPr>
        <w:t>iência do servidor após a avaliação pelo Colegiado:</w:t>
      </w:r>
    </w:p>
    <w:p>
      <w:pPr>
        <w:pStyle w:val="Normal"/>
        <w:spacing w:lineRule="auto" w:line="240" w:before="0" w:after="113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Data: ____/____/_______.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 do Servidor</w:t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LibreOffice/5.4.1.2$Windows_x86 LibreOffice_project/ea7cb86e6eeb2bf3a5af73a8f7777ac570321527</Application>
  <Pages>10</Pages>
  <Words>1428</Words>
  <Characters>7542</Characters>
  <CharactersWithSpaces>8717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2018-12-13T14:01:52Z</dcterms:modified>
  <cp:revision>155</cp:revision>
  <dc:subject/>
  <dc:title/>
</cp:coreProperties>
</file>